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AD39E0">
        <w:rPr>
          <w:b/>
          <w:caps/>
        </w:rPr>
        <w:t>is anykščių rajono savivaldybės liudvikos ir stanislovo didžiulių viešajai bibliotekai</w:t>
      </w:r>
    </w:p>
    <w:p w:rsidR="00AE2541" w:rsidRDefault="00AE2541" w:rsidP="00AE2541">
      <w:pPr>
        <w:overflowPunct w:val="0"/>
        <w:autoSpaceDE w:val="0"/>
        <w:autoSpaceDN w:val="0"/>
        <w:adjustRightInd w:val="0"/>
        <w:jc w:val="center"/>
        <w:rPr>
          <w:szCs w:val="20"/>
        </w:rPr>
      </w:pPr>
    </w:p>
    <w:p w:rsidR="00AE2541" w:rsidRDefault="00000000" w:rsidP="00AE2541">
      <w:pPr>
        <w:overflowPunct w:val="0"/>
        <w:autoSpaceDE w:val="0"/>
        <w:autoSpaceDN w:val="0"/>
        <w:adjustRightInd w:val="0"/>
        <w:jc w:val="center"/>
        <w:rPr>
          <w:szCs w:val="20"/>
        </w:rPr>
      </w:pPr>
      <w:fldSimple w:instr=" FILLIN &quot;data&quot; \* MERGEFORMAT ">
        <w:r w:rsidR="00A0746A">
          <w:t>2022 m. lapkričio 24</w:t>
        </w:r>
        <w:r w:rsidR="00AE2541">
          <w:t xml:space="preserve"> d.</w:t>
        </w:r>
      </w:fldSimple>
      <w:r w:rsidR="00AE2541">
        <w:t xml:space="preserve"> Nr. 1-T-</w:t>
      </w:r>
      <w:r w:rsidR="004440EF">
        <w:t>321</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AE2541" w:rsidRDefault="00AE2541" w:rsidP="00AE2541">
      <w:pPr>
        <w:pStyle w:val="Pagrindinistekstas"/>
        <w:rPr>
          <w:bCs w:val="0"/>
        </w:rPr>
      </w:pPr>
    </w:p>
    <w:p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DB3AB7">
        <w:rPr>
          <w:bCs w:val="0"/>
        </w:rPr>
        <w:t>022</w:t>
      </w:r>
      <w:r w:rsidR="008D0163">
        <w:rPr>
          <w:bCs w:val="0"/>
        </w:rPr>
        <w:t xml:space="preserve"> m. lapkričio 10</w:t>
      </w:r>
      <w:r w:rsidR="00C927EE">
        <w:rPr>
          <w:bCs w:val="0"/>
        </w:rPr>
        <w:t xml:space="preserve"> d. įsakymą Nr. </w:t>
      </w:r>
      <w:r w:rsidR="00E27536">
        <w:rPr>
          <w:bCs w:val="0"/>
        </w:rPr>
        <w:t>1-</w:t>
      </w:r>
      <w:r w:rsidR="008D0163">
        <w:rPr>
          <w:bCs w:val="0"/>
        </w:rPr>
        <w:t>AĮ-874</w:t>
      </w:r>
      <w:r w:rsidR="00364E94">
        <w:rPr>
          <w:bCs w:val="0"/>
        </w:rPr>
        <w:t xml:space="preserve"> „Dė</w:t>
      </w:r>
      <w:r w:rsidR="00A0746A">
        <w:rPr>
          <w:bCs w:val="0"/>
        </w:rPr>
        <w:t>l negyvenamųjų patalpų pripažinimo nereikalingomis</w:t>
      </w:r>
      <w:r w:rsidR="00364E94">
        <w:rPr>
          <w:bCs w:val="0"/>
        </w:rPr>
        <w:t>“,</w:t>
      </w:r>
      <w:r w:rsidR="00AD39E0">
        <w:rPr>
          <w:bCs w:val="0"/>
        </w:rPr>
        <w:t xml:space="preserve"> Anykščių kultūros centro direktoriaus </w:t>
      </w:r>
      <w:r w:rsidR="00540DEF">
        <w:rPr>
          <w:bCs w:val="0"/>
        </w:rPr>
        <w:t>2022 m. lapkričio 7 d. įsakymą Nr. V-30</w:t>
      </w:r>
      <w:r w:rsidR="00AD39E0">
        <w:rPr>
          <w:bCs w:val="0"/>
        </w:rPr>
        <w:t xml:space="preserve"> „</w:t>
      </w:r>
      <w:r w:rsidR="00540DEF">
        <w:rPr>
          <w:bCs w:val="0"/>
        </w:rPr>
        <w:t xml:space="preserve">Dėl patalpų </w:t>
      </w:r>
      <w:proofErr w:type="spellStart"/>
      <w:r w:rsidR="00540DEF">
        <w:rPr>
          <w:bCs w:val="0"/>
        </w:rPr>
        <w:t>nereikalingumo</w:t>
      </w:r>
      <w:proofErr w:type="spellEnd"/>
      <w:r w:rsidR="00AD39E0">
        <w:rPr>
          <w:bCs w:val="0"/>
        </w:rPr>
        <w:t>“,</w:t>
      </w:r>
      <w:r w:rsidR="00A0746A">
        <w:rPr>
          <w:bCs w:val="0"/>
        </w:rPr>
        <w:t xml:space="preserve"> </w:t>
      </w:r>
      <w:r w:rsidR="00C92DBE">
        <w:rPr>
          <w:bCs w:val="0"/>
        </w:rPr>
        <w:t xml:space="preserve">biudžetinės </w:t>
      </w:r>
      <w:r w:rsidR="00AD39E0">
        <w:rPr>
          <w:bCs w:val="0"/>
        </w:rPr>
        <w:t>įstaigos Anykščių rajono savivaldybės Liudvikos ir Stanislovo Didžiulių viešosios bibliotekos</w:t>
      </w:r>
      <w:r w:rsidR="00B54BDD">
        <w:rPr>
          <w:bCs w:val="0"/>
        </w:rPr>
        <w:t xml:space="preserve"> </w:t>
      </w:r>
      <w:r w:rsidR="00AD39E0">
        <w:rPr>
          <w:bCs w:val="0"/>
        </w:rPr>
        <w:t>2022 m. lapkričio</w:t>
      </w:r>
      <w:r w:rsidR="00D535EB">
        <w:rPr>
          <w:bCs w:val="0"/>
        </w:rPr>
        <w:t xml:space="preserve"> </w:t>
      </w:r>
      <w:r w:rsidR="00AD39E0">
        <w:rPr>
          <w:bCs w:val="0"/>
        </w:rPr>
        <w:t>4</w:t>
      </w:r>
      <w:r>
        <w:rPr>
          <w:bCs w:val="0"/>
        </w:rPr>
        <w:t xml:space="preserve"> d. prašymą</w:t>
      </w:r>
      <w:r w:rsidR="00C92DBE">
        <w:rPr>
          <w:bCs w:val="0"/>
        </w:rPr>
        <w:t xml:space="preserve"> </w:t>
      </w:r>
      <w:r w:rsidR="00AD39E0">
        <w:rPr>
          <w:bCs w:val="0"/>
        </w:rPr>
        <w:t>Nr. SD-243</w:t>
      </w:r>
      <w:r>
        <w:rPr>
          <w:bCs w:val="0"/>
        </w:rPr>
        <w:t xml:space="preserve"> „Dė</w:t>
      </w:r>
      <w:r w:rsidR="00364E94">
        <w:rPr>
          <w:bCs w:val="0"/>
        </w:rPr>
        <w:t>l</w:t>
      </w:r>
      <w:r w:rsidR="00AD39E0">
        <w:rPr>
          <w:bCs w:val="0"/>
        </w:rPr>
        <w:t xml:space="preserve"> nenaudojamų patalpų perdavimo bibliotekai</w:t>
      </w:r>
      <w:r>
        <w:rPr>
          <w:bCs w:val="0"/>
        </w:rPr>
        <w:t>“, Anykščių rajono savivaldybės taryba</w:t>
      </w:r>
      <w:r w:rsidR="00C3095D">
        <w:rPr>
          <w:bCs w:val="0"/>
        </w:rPr>
        <w:t xml:space="preserve"> </w:t>
      </w:r>
      <w:r>
        <w:rPr>
          <w:bCs w:val="0"/>
        </w:rPr>
        <w:t>n u s p r e n d ž i a:</w:t>
      </w:r>
    </w:p>
    <w:p w:rsidR="00AD39E0" w:rsidRDefault="00C90323" w:rsidP="00E256D4">
      <w:pPr>
        <w:spacing w:line="360" w:lineRule="auto"/>
        <w:jc w:val="both"/>
      </w:pPr>
      <w:r>
        <w:t xml:space="preserve">       Perduoti</w:t>
      </w:r>
      <w:r w:rsidR="00D36FFA">
        <w:t xml:space="preserve"> biudžetinei į</w:t>
      </w:r>
      <w:r w:rsidR="00AD39E0">
        <w:t>staigai Anykščių rajono savivaldybės Liudvikos ir Stanislovo Didžiulių viešajai bibliotekai</w:t>
      </w:r>
      <w:r w:rsidR="00AD39E0">
        <w:rPr>
          <w:bCs/>
        </w:rPr>
        <w:t xml:space="preserve"> (kodas 190049980</w:t>
      </w:r>
      <w:r w:rsidR="00C3095D">
        <w:t>) pagal panaudos</w:t>
      </w:r>
      <w:r w:rsidR="006E38E2">
        <w:t xml:space="preserve"> sutartį 2</w:t>
      </w:r>
      <w:r w:rsidR="004E19B5">
        <w:t>0 (</w:t>
      </w:r>
      <w:r w:rsidR="006E38E2">
        <w:t>dvi</w:t>
      </w:r>
      <w:r w:rsidR="004E19B5">
        <w:t>dešimties</w:t>
      </w:r>
      <w:r w:rsidR="00B54BDD">
        <w:t>) metų laikotarpiui</w:t>
      </w:r>
      <w:r w:rsidR="00A13B8F">
        <w:t>,</w:t>
      </w:r>
      <w:r w:rsidR="006E38E2">
        <w:t xml:space="preserve"> nuostatuose numatytai veiklai vykdyti,</w:t>
      </w:r>
      <w:r w:rsidR="00FD5E58">
        <w:t xml:space="preserve"> </w:t>
      </w:r>
      <w:r w:rsidR="00AE2541">
        <w:t>laikinai neatlygintinai valdyti ir naudoti Anykščių rajono savivaldybei nuosavybės teise priklausa</w:t>
      </w:r>
      <w:r w:rsidR="007B359A">
        <w:t>ntį</w:t>
      </w:r>
      <w:r w:rsidR="00AD39E0">
        <w:t>:</w:t>
      </w:r>
    </w:p>
    <w:p w:rsidR="00407441" w:rsidRDefault="00AD39E0" w:rsidP="00407441">
      <w:pPr>
        <w:spacing w:line="360" w:lineRule="auto"/>
        <w:jc w:val="both"/>
      </w:pPr>
      <w:r>
        <w:t xml:space="preserve">      </w:t>
      </w:r>
      <w:r w:rsidR="000030D7">
        <w:t xml:space="preserve"> </w:t>
      </w:r>
      <w:r>
        <w:t>1.</w:t>
      </w:r>
      <w:r w:rsidR="00E256D4">
        <w:t xml:space="preserve"> 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r w:rsidR="007D43EE">
        <w:t xml:space="preserve">negyvenamąsias patalpas </w:t>
      </w:r>
      <w:r w:rsidR="00407441">
        <w:t>(pastato, kuriame yra patalpos, un</w:t>
      </w:r>
      <w:r w:rsidR="000030D7">
        <w:t>ikalus numeris 3498-0018-1017, N</w:t>
      </w:r>
      <w:r w:rsidR="00407441">
        <w:t>ekilnojamojo turto kadastro duomenų by</w:t>
      </w:r>
      <w:r w:rsidR="00540DEF">
        <w:t xml:space="preserve">los </w:t>
      </w:r>
      <w:r w:rsidR="00407441">
        <w:t>Nr. 34/9357</w:t>
      </w:r>
      <w:r w:rsidR="00540DEF">
        <w:t xml:space="preserve"> plane</w:t>
      </w:r>
      <w:r w:rsidR="00407441">
        <w:t xml:space="preserve"> pažymėtas indeksu 1B2p, bendras pastato plotas – 1 044,01 kv. m, paskirtis – administracinė, statybos metai – 1973, aukštų skaičius – 2, perduodamų patalpų indeksai – 2-1 ir 2-2, kurių bendras plotas – 187,98 kv. m, su bendro naudojimo patalpomis, kurių indeksai –1-10, 1-12, 2-7, nuo 2-18 iki 2-23 imtinai, kurių bendras plotas – 38,59 iš 127,44 kv. m, bendras perduodamų patalpų plotas – 226,57 kv. m) J. Tumo-</w:t>
      </w:r>
      <w:r w:rsidR="00407441">
        <w:lastRenderedPageBreak/>
        <w:t>Vaižganto g. 16, Svėdasų mstl., Anykščių r. sav., negyvenamųjų patalpų įsigijimo kaina – 7 650,12 Eur, likutinė vertė 2022-11-01 – 4 148,68 Eur, eilės numeris apskaitoje – 000648</w:t>
      </w:r>
      <w:r w:rsidR="00BF2FBF">
        <w:t>;</w:t>
      </w:r>
    </w:p>
    <w:p w:rsidR="00B46914" w:rsidRDefault="00BF2FBF" w:rsidP="00E256D4">
      <w:pPr>
        <w:spacing w:line="360" w:lineRule="auto"/>
        <w:jc w:val="both"/>
      </w:pPr>
      <w:r>
        <w:t xml:space="preserve">       2. Anykščių kultūros centro </w:t>
      </w:r>
      <w:r>
        <w:rPr>
          <w:bCs/>
        </w:rPr>
        <w:t xml:space="preserve">patikėjimo </w:t>
      </w:r>
      <w:r w:rsidRPr="00C33E13">
        <w:rPr>
          <w:bCs/>
        </w:rPr>
        <w:t>teise</w:t>
      </w:r>
      <w:r>
        <w:t xml:space="preserve"> valdomą ilgalaikį materialųjį nekilnojamąjį turtą: negyvenamąsias patalpas (</w:t>
      </w:r>
      <w:r w:rsidR="00540DEF">
        <w:t>negyvenamųjų patalpų-klubo</w:t>
      </w:r>
      <w:r>
        <w:t>, kuriame yra patalpos,</w:t>
      </w:r>
      <w:r w:rsidR="00540DEF">
        <w:t xml:space="preserve"> unikalus numeris 4400-0165-2275:9033</w:t>
      </w:r>
      <w:r w:rsidR="000030D7">
        <w:t>, N</w:t>
      </w:r>
      <w:r>
        <w:t>ekilnojamojo turto kadastro duomenų by</w:t>
      </w:r>
      <w:r w:rsidR="00540DEF">
        <w:t>los Nr. 34/6442 plane</w:t>
      </w:r>
      <w:r w:rsidR="008525FE">
        <w:t xml:space="preserve"> pažymėtas indeksu 1C</w:t>
      </w:r>
      <w:r>
        <w:t>2p, b</w:t>
      </w:r>
      <w:r w:rsidR="008525FE">
        <w:t>endras patalpų plotas – 859,86</w:t>
      </w:r>
      <w:r>
        <w:t xml:space="preserve"> kv. m,</w:t>
      </w:r>
      <w:r w:rsidR="008525FE">
        <w:t xml:space="preserve"> paskirtis – kultūros</w:t>
      </w:r>
      <w:r>
        <w:t xml:space="preserve">, statybos metai – </w:t>
      </w:r>
      <w:r w:rsidR="008525FE">
        <w:t>1988</w:t>
      </w:r>
      <w:r>
        <w:t>,</w:t>
      </w:r>
      <w:r w:rsidR="008525FE">
        <w:t xml:space="preserve"> aukštas</w:t>
      </w:r>
      <w:r>
        <w:t xml:space="preserve"> –</w:t>
      </w:r>
      <w:r w:rsidR="008525FE">
        <w:t xml:space="preserve"> 1</w:t>
      </w:r>
      <w:r>
        <w:t>, perduodamų patalpų indeksai –</w:t>
      </w:r>
      <w:r w:rsidR="008525FE">
        <w:t xml:space="preserve"> 1-37 ir 1-38, kurių bendras plotas – 63,02</w:t>
      </w:r>
      <w:r>
        <w:t xml:space="preserve"> kv. m, su bendro naudojimo patalpomis, kurių indeksai –1-1</w:t>
      </w:r>
      <w:r w:rsidR="008525FE">
        <w:t xml:space="preserve">, 1-3, 1-22 ir </w:t>
      </w:r>
      <w:r w:rsidR="00B62298">
        <w:t>1-25</w:t>
      </w:r>
      <w:r>
        <w:t>,</w:t>
      </w:r>
      <w:r w:rsidR="00B62298">
        <w:t xml:space="preserve"> </w:t>
      </w:r>
      <w:r>
        <w:t>kurių bend</w:t>
      </w:r>
      <w:r w:rsidR="00B62298">
        <w:t>ras plotas – 19,34 iš 126,98</w:t>
      </w:r>
      <w:r>
        <w:t xml:space="preserve"> kv. m, bendras perduodamų</w:t>
      </w:r>
      <w:r w:rsidR="00B62298">
        <w:t xml:space="preserve"> patalpų plotas – 82,36</w:t>
      </w:r>
      <w:r>
        <w:t xml:space="preserve"> kv. m)</w:t>
      </w:r>
      <w:r w:rsidR="00B62298">
        <w:t xml:space="preserve"> </w:t>
      </w:r>
      <w:proofErr w:type="spellStart"/>
      <w:r w:rsidR="00B62298">
        <w:t>Vaisiutiškio</w:t>
      </w:r>
      <w:proofErr w:type="spellEnd"/>
      <w:r w:rsidR="00B62298">
        <w:t xml:space="preserve"> g. 1-1</w:t>
      </w:r>
      <w:r>
        <w:t>,</w:t>
      </w:r>
      <w:r w:rsidR="00B62298">
        <w:t xml:space="preserve"> Mačionių k</w:t>
      </w:r>
      <w:r>
        <w:t xml:space="preserve">., Anykščių r. sav., negyvenamųjų patalpų įsigijimo kaina – </w:t>
      </w:r>
      <w:r w:rsidR="000B46ED">
        <w:t>33 536,17</w:t>
      </w:r>
      <w:r>
        <w:t xml:space="preserve"> Eur, liku</w:t>
      </w:r>
      <w:r w:rsidR="000B46ED">
        <w:t>tinė vertė 2022-11-01 – 27 781,68</w:t>
      </w:r>
      <w:r w:rsidR="00B62298">
        <w:t xml:space="preserve"> Eur.</w:t>
      </w:r>
    </w:p>
    <w:p w:rsidR="00CB5057" w:rsidRDefault="00CB5057" w:rsidP="00CB5057">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6861A0" w:rsidRDefault="00010C24" w:rsidP="006861A0">
      <w:pPr>
        <w:pStyle w:val="Pagrindinistekstas"/>
        <w:spacing w:line="360" w:lineRule="auto"/>
      </w:pPr>
      <w:r>
        <w:t xml:space="preserve">Meras                                                                                         </w:t>
      </w:r>
      <w:r w:rsidR="00297AB5">
        <w:t xml:space="preserve">                          </w:t>
      </w:r>
      <w:r>
        <w:t xml:space="preserve">  Sigutis Obelevičius</w:t>
      </w:r>
    </w:p>
    <w:p w:rsidR="006861A0" w:rsidRDefault="006861A0" w:rsidP="006861A0">
      <w:pPr>
        <w:pStyle w:val="Pagrindinistekstas"/>
        <w:spacing w:line="360" w:lineRule="auto"/>
      </w:pPr>
      <w:r>
        <w:t xml:space="preserve">                                                                                      </w:t>
      </w:r>
      <w:r w:rsidR="00010C24">
        <w:t xml:space="preserve">             </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CF3701" w:rsidRDefault="00CF3701" w:rsidP="003F5AAC">
      <w:pPr>
        <w:rPr>
          <w:bCs/>
          <w:szCs w:val="20"/>
        </w:rPr>
      </w:pPr>
    </w:p>
    <w:p w:rsidR="00B62298" w:rsidRDefault="00B62298" w:rsidP="003F5AAC">
      <w:pPr>
        <w:rPr>
          <w:bCs/>
          <w:szCs w:val="20"/>
        </w:rPr>
      </w:pPr>
    </w:p>
    <w:p w:rsidR="00B62298" w:rsidRDefault="00B62298" w:rsidP="003F5AAC">
      <w:pPr>
        <w:rPr>
          <w:b/>
        </w:rPr>
      </w:pPr>
    </w:p>
    <w:p w:rsidR="00B62298" w:rsidRDefault="00B62298" w:rsidP="003F5AAC">
      <w:pPr>
        <w:rPr>
          <w:b/>
        </w:rPr>
      </w:pPr>
    </w:p>
    <w:p w:rsidR="000512E5" w:rsidRDefault="000512E5" w:rsidP="00AE2541">
      <w:pPr>
        <w:jc w:val="center"/>
        <w:rPr>
          <w:b/>
        </w:rPr>
      </w:pPr>
    </w:p>
    <w:p w:rsidR="006F7AE8" w:rsidRPr="00532958" w:rsidRDefault="006F7AE8" w:rsidP="00C927EE">
      <w:pPr>
        <w:overflowPunct w:val="0"/>
        <w:autoSpaceDE w:val="0"/>
        <w:autoSpaceDN w:val="0"/>
        <w:adjustRightInd w:val="0"/>
        <w:jc w:val="center"/>
        <w:rPr>
          <w:b/>
          <w:caps/>
        </w:rPr>
      </w:pPr>
      <w:r>
        <w:rPr>
          <w:b/>
        </w:rPr>
        <w:t>SAVIVALDYBĖS TARYBOS SPRENDIMO „</w:t>
      </w:r>
      <w:r w:rsidR="003F5AAC">
        <w:rPr>
          <w:b/>
          <w:caps/>
        </w:rPr>
        <w:t>dėl turto perdavimo pagal panaudos suta</w:t>
      </w:r>
      <w:r w:rsidR="00B62298">
        <w:rPr>
          <w:b/>
          <w:caps/>
        </w:rPr>
        <w:t>rtIS ANYKŠČIŲ RAJONO SAVIVALDYBĖS LIUDVIKOS IR STANISLOVO DIDŽIULIŲ VIEŠAJAI BIBLIOTEKAI</w:t>
      </w:r>
      <w:r>
        <w:rPr>
          <w:b/>
        </w:rPr>
        <w:t>“ PROJEKTO AIŠKINAMASIS RAŠTAS</w:t>
      </w:r>
    </w:p>
    <w:p w:rsidR="006F7AE8" w:rsidRDefault="006F7AE8" w:rsidP="006F7AE8">
      <w:pPr>
        <w:ind w:firstLine="720"/>
        <w:jc w:val="both"/>
        <w:rPr>
          <w:b/>
        </w:rPr>
      </w:pPr>
    </w:p>
    <w:p w:rsidR="006F7AE8" w:rsidRDefault="006F7AE8" w:rsidP="006F7AE8">
      <w:pPr>
        <w:tabs>
          <w:tab w:val="left" w:pos="993"/>
        </w:tabs>
        <w:jc w:val="both"/>
        <w:rPr>
          <w:b/>
        </w:rPr>
      </w:pPr>
      <w:r>
        <w:rPr>
          <w:b/>
        </w:rPr>
        <w:t xml:space="preserve">1. </w:t>
      </w:r>
      <w:r w:rsidRPr="006F7AE8">
        <w:rPr>
          <w:b/>
        </w:rPr>
        <w:t>Sprendimo projekto tikslai ir uždaviniai:</w:t>
      </w:r>
    </w:p>
    <w:p w:rsidR="006F7AE8" w:rsidRDefault="006F7AE8" w:rsidP="006F7AE8">
      <w:pPr>
        <w:spacing w:line="360" w:lineRule="auto"/>
        <w:jc w:val="both"/>
        <w:rPr>
          <w:b/>
        </w:rPr>
      </w:pPr>
    </w:p>
    <w:p w:rsidR="003F5AAC" w:rsidRDefault="003A1375" w:rsidP="00CF3701">
      <w:pPr>
        <w:spacing w:line="360" w:lineRule="auto"/>
        <w:jc w:val="both"/>
      </w:pPr>
      <w:r>
        <w:t xml:space="preserve">       </w:t>
      </w:r>
      <w:r w:rsidR="006F7AE8">
        <w:t xml:space="preserve">Gautas </w:t>
      </w:r>
      <w:r w:rsidR="006E025E">
        <w:t xml:space="preserve">biudžetinės </w:t>
      </w:r>
      <w:r w:rsidR="00B62298">
        <w:t>įstaigos Anykščių rajono savivaldybės Liudvikos ir Stanislovo Didžiulių viešosios bibliotekos</w:t>
      </w:r>
      <w:r w:rsidR="0076025F">
        <w:t xml:space="preserve"> 2022 m. </w:t>
      </w:r>
      <w:r w:rsidR="00B62298">
        <w:t xml:space="preserve">lapkričio 4 </w:t>
      </w:r>
      <w:r w:rsidR="00430C57">
        <w:t>d. prašymas</w:t>
      </w:r>
      <w:r w:rsidR="00B62298">
        <w:t xml:space="preserve"> Nr. SD-243</w:t>
      </w:r>
      <w:r w:rsidR="00DB7BA2">
        <w:t xml:space="preserve"> „Dė</w:t>
      </w:r>
      <w:r w:rsidR="00244796">
        <w:t>l</w:t>
      </w:r>
      <w:r w:rsidR="00B62298">
        <w:t xml:space="preserve"> nenaudojamų patalpų perdavimo bibliotekai</w:t>
      </w:r>
      <w:r w:rsidR="0076025F">
        <w:t>“</w:t>
      </w:r>
      <w:r w:rsidR="00485AD9">
        <w:t>, kuriame prašoma perd</w:t>
      </w:r>
      <w:r w:rsidR="00B62298">
        <w:t>uoti pagal panaudos sutartis</w:t>
      </w:r>
      <w:r w:rsidR="0076025F">
        <w:t xml:space="preserve">, </w:t>
      </w:r>
      <w:r w:rsidR="00B62298">
        <w:t xml:space="preserve">negyvenamąsias patalpas, J. Tumo-Vaižganto g. 16, Svėdasų mstl., Anykščių r. sav. ir </w:t>
      </w:r>
      <w:proofErr w:type="spellStart"/>
      <w:r w:rsidR="00B62298">
        <w:t>Vaisiutiškio</w:t>
      </w:r>
      <w:proofErr w:type="spellEnd"/>
      <w:r w:rsidR="00B62298">
        <w:t xml:space="preserve"> g. 1-1, Mačionių k., Anykščių r. sav. Anykščių rajono savivaldybės Liudvikos ir Stanislovo Didžiulių viešoji biblioteka</w:t>
      </w:r>
      <w:r w:rsidR="00A70914">
        <w:t xml:space="preserve"> sprendimo projekte išvardintomis patalpomis naudo</w:t>
      </w:r>
      <w:r w:rsidR="000030D7">
        <w:t>jasi pagal 1996 m. liepos 3 d. N</w:t>
      </w:r>
      <w:r w:rsidR="00A70914">
        <w:t xml:space="preserve">egyvenamųjų pastatų, statinių ir patalpų panaudos </w:t>
      </w:r>
      <w:r w:rsidR="000030D7">
        <w:t>sutartį ir 1996 m. liepos 8 d. N</w:t>
      </w:r>
      <w:r w:rsidR="00A70914">
        <w:t>egyvenamųjų pastatų, stati</w:t>
      </w:r>
      <w:r w:rsidR="000030D7">
        <w:t>nių ir patalpų panaudos sutartį. P</w:t>
      </w:r>
      <w:r w:rsidR="00A70914">
        <w:t>ana</w:t>
      </w:r>
      <w:r w:rsidR="000030D7">
        <w:t>udos terminas neterminuotas, sutartys</w:t>
      </w:r>
      <w:r w:rsidR="00A70914">
        <w:t xml:space="preserve"> neatitinka šių dienų teisės aktų reikalavimų, neregistruotos Registrų centro duomenų bazėje (negalima įregistruoti, nes neatitinka reikalavimų: nenurodyti pastatų unikalūs numeriai, patalpų indeksai, neatitinka naudojami plotai). </w:t>
      </w:r>
    </w:p>
    <w:p w:rsidR="00F722E3" w:rsidRDefault="00540121" w:rsidP="00532958">
      <w:pPr>
        <w:spacing w:line="360" w:lineRule="auto"/>
        <w:jc w:val="both"/>
      </w:pPr>
      <w:r>
        <w:t xml:space="preserve">      </w:t>
      </w:r>
      <w:r w:rsidR="006E025E">
        <w:t xml:space="preserve"> Siūlome biudžetinei į</w:t>
      </w:r>
      <w:r w:rsidR="00244796">
        <w:t>sta</w:t>
      </w:r>
      <w:r w:rsidR="00A70914">
        <w:t>igai Anykščių rajono savivaldybės Liudvikos ir Stanislovo Didžiulių viešajai bibliotekai</w:t>
      </w:r>
      <w:r w:rsidR="00F722E3">
        <w:t xml:space="preserve"> perd</w:t>
      </w:r>
      <w:r w:rsidR="000030D7">
        <w:t>uoti pagal panaudos sutartis</w:t>
      </w:r>
      <w:r w:rsidR="00F722E3">
        <w:t xml:space="preserve"> sprend</w:t>
      </w:r>
      <w:r w:rsidR="00D46203">
        <w:t>imo projekte nurodytas</w:t>
      </w:r>
      <w:r w:rsidR="00244796">
        <w:t xml:space="preserve"> negyvenamąsias</w:t>
      </w:r>
      <w:r w:rsidR="006E025E">
        <w:t xml:space="preserve"> patalpas 2</w:t>
      </w:r>
      <w:r w:rsidR="00F47AAE">
        <w:t>0 metų</w:t>
      </w:r>
      <w:r w:rsidR="00D46203">
        <w:t xml:space="preserve"> laikotarpiui.</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6E025E" w:rsidRPr="006E025E" w:rsidRDefault="006E025E" w:rsidP="006F7AE8">
      <w:pPr>
        <w:tabs>
          <w:tab w:val="left" w:pos="993"/>
        </w:tabs>
        <w:jc w:val="both"/>
      </w:pPr>
      <w:r>
        <w:rPr>
          <w:b/>
        </w:rPr>
        <w:t xml:space="preserve">      </w:t>
      </w:r>
      <w:r w:rsidR="000030D7">
        <w:rPr>
          <w:b/>
        </w:rPr>
        <w:t xml:space="preserve"> </w:t>
      </w:r>
      <w:r w:rsidR="00244796">
        <w:t>Racionaliai panaudojamos patalpos.</w:t>
      </w:r>
      <w:r w:rsidR="000030D7">
        <w:t xml:space="preserve"> Sutartys atitiks teisės aktų reikalavimus, bus įregistruotos Registrų centro duomenų bazėje</w:t>
      </w:r>
    </w:p>
    <w:p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F7AE8" w:rsidP="006F7AE8">
      <w:pPr>
        <w:jc w:val="both"/>
      </w:pPr>
      <w:r>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48647C" w:rsidRDefault="000512E5" w:rsidP="000512E5">
      <w:pPr>
        <w:spacing w:line="360" w:lineRule="auto"/>
        <w:jc w:val="both"/>
      </w:pPr>
      <w:r>
        <w:t xml:space="preserve">      </w:t>
      </w:r>
      <w:r w:rsidR="00DC189E">
        <w:t xml:space="preserve"> </w:t>
      </w:r>
      <w:r w:rsidR="006F7AE8">
        <w:t>Viešųjų pirkimų ir turto skyri</w:t>
      </w:r>
      <w:r w:rsidR="00F722E3">
        <w:t>aus vedėjo pavaduotojui iki 2022</w:t>
      </w:r>
      <w:r w:rsidR="006F7AE8">
        <w:t xml:space="preserve"> m</w:t>
      </w:r>
      <w:r w:rsidR="00AD1652">
        <w:t>. lapkričio 30</w:t>
      </w:r>
      <w:r w:rsidR="00540121">
        <w:t xml:space="preserve"> d. parengti Anykščių rajono savivaldybės turto panaudos sutartį ir perdavimo-priėmimo aktą ir pateikti juos pasirašyti Anykščių rajono savivaldybės adminis</w:t>
      </w:r>
      <w:r w:rsidR="006E025E">
        <w:t>tr</w:t>
      </w:r>
      <w:r w:rsidR="00A70914">
        <w:t>acijos ir Anykščių rajono savivaldybės Liudvikos ir Stanislovo Didžiulių viešosios bibliotekos</w:t>
      </w:r>
      <w:r w:rsidR="00244796">
        <w:t xml:space="preserve"> direktoriams</w:t>
      </w:r>
      <w:r w:rsidR="009B42AA">
        <w:t>.</w:t>
      </w:r>
      <w:r w:rsidR="00A70914">
        <w:t xml:space="preserve"> Informuoti biudžetinę įstaigą Anykščių kultūros centrą apie priimtą sprendimą.</w:t>
      </w:r>
    </w:p>
    <w:p w:rsidR="006F7AE8" w:rsidRDefault="0048647C" w:rsidP="000512E5">
      <w:pPr>
        <w:spacing w:line="360" w:lineRule="auto"/>
        <w:jc w:val="both"/>
        <w:rPr>
          <w:b/>
        </w:rPr>
      </w:pPr>
      <w:r>
        <w:t xml:space="preserve">      </w:t>
      </w:r>
      <w:r w:rsidR="00540121">
        <w:t xml:space="preserve"> </w:t>
      </w:r>
      <w:r>
        <w:t>Anykščių kultūros centrui iki 2022 m. gruodžio 2 d. parengti Anykščių rajono savivaldybės turto panaudos sutartį ir perdavimo-priėmimo aktą ir pateikti juos pasirašyti įstaigų vadovams.</w:t>
      </w:r>
    </w:p>
    <w:p w:rsidR="006F7AE8" w:rsidRDefault="006F7AE8" w:rsidP="006F7AE8">
      <w:pPr>
        <w:jc w:val="both"/>
        <w:rPr>
          <w:b/>
        </w:rPr>
      </w:pPr>
      <w:r>
        <w:rPr>
          <w:b/>
        </w:rPr>
        <w:t>7. Sprendimo projekto rengimo metu gauti specialistų vertinimai ir išvados:</w:t>
      </w:r>
    </w:p>
    <w:p w:rsidR="00532958" w:rsidRDefault="00532958" w:rsidP="006F7AE8">
      <w:pPr>
        <w:jc w:val="both"/>
        <w:rPr>
          <w:b/>
        </w:rPr>
      </w:pPr>
    </w:p>
    <w:p w:rsidR="006E025E" w:rsidRPr="006E025E" w:rsidRDefault="006E025E" w:rsidP="006F7AE8">
      <w:pPr>
        <w:jc w:val="both"/>
      </w:pPr>
      <w:r w:rsidRPr="006E025E">
        <w:t>Nėra.</w:t>
      </w: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6E025E">
        <w:t xml:space="preserve">ius – </w:t>
      </w:r>
      <w:r w:rsidR="00A70914">
        <w:t xml:space="preserve">biudžetinė įstaiga Anykščių rajono savivaldybės Liudvikos ir </w:t>
      </w:r>
      <w:r w:rsidR="0048647C">
        <w:t>Stanislovo D</w:t>
      </w:r>
      <w:r w:rsidR="00A70914">
        <w:t>idžiulių viešoji biblioteka</w:t>
      </w:r>
      <w:r w:rsidR="00244796">
        <w:t>.</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Pranešėja – Viešųjų pirkimų ir turto skyriaus vedėja Vilma Vilkickaitė.</w:t>
      </w:r>
    </w:p>
    <w:p w:rsidR="006F7AE8" w:rsidRDefault="006F7AE8"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874681">
    <w:abstractNumId w:val="1"/>
  </w:num>
  <w:num w:numId="2" w16cid:durableId="1722483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4737F"/>
    <w:rsid w:val="000512E5"/>
    <w:rsid w:val="00056C01"/>
    <w:rsid w:val="000605B4"/>
    <w:rsid w:val="000B46ED"/>
    <w:rsid w:val="000C7FEA"/>
    <w:rsid w:val="00154420"/>
    <w:rsid w:val="0015474E"/>
    <w:rsid w:val="00244796"/>
    <w:rsid w:val="00260446"/>
    <w:rsid w:val="00295B6E"/>
    <w:rsid w:val="00297AB5"/>
    <w:rsid w:val="002A4E40"/>
    <w:rsid w:val="002C62B6"/>
    <w:rsid w:val="002C7B33"/>
    <w:rsid w:val="002E41AB"/>
    <w:rsid w:val="003338EA"/>
    <w:rsid w:val="0034674E"/>
    <w:rsid w:val="00346C0D"/>
    <w:rsid w:val="00364E94"/>
    <w:rsid w:val="003719A3"/>
    <w:rsid w:val="00387919"/>
    <w:rsid w:val="003A1375"/>
    <w:rsid w:val="003B0366"/>
    <w:rsid w:val="003D615B"/>
    <w:rsid w:val="003F0D08"/>
    <w:rsid w:val="003F5AAC"/>
    <w:rsid w:val="00407441"/>
    <w:rsid w:val="00430C57"/>
    <w:rsid w:val="004440EF"/>
    <w:rsid w:val="00485AD9"/>
    <w:rsid w:val="0048647C"/>
    <w:rsid w:val="00487A49"/>
    <w:rsid w:val="004D1AC4"/>
    <w:rsid w:val="004E19B5"/>
    <w:rsid w:val="004E6F48"/>
    <w:rsid w:val="00524F96"/>
    <w:rsid w:val="00532494"/>
    <w:rsid w:val="00532958"/>
    <w:rsid w:val="00540121"/>
    <w:rsid w:val="00540DEF"/>
    <w:rsid w:val="00560BC3"/>
    <w:rsid w:val="00593220"/>
    <w:rsid w:val="005A5D41"/>
    <w:rsid w:val="005B44EE"/>
    <w:rsid w:val="00600B31"/>
    <w:rsid w:val="00606C3E"/>
    <w:rsid w:val="00637927"/>
    <w:rsid w:val="00675C42"/>
    <w:rsid w:val="006861A0"/>
    <w:rsid w:val="006B76CD"/>
    <w:rsid w:val="006E025E"/>
    <w:rsid w:val="006E38E2"/>
    <w:rsid w:val="006E7139"/>
    <w:rsid w:val="006E752F"/>
    <w:rsid w:val="006F7AE8"/>
    <w:rsid w:val="00732158"/>
    <w:rsid w:val="0076025F"/>
    <w:rsid w:val="00780021"/>
    <w:rsid w:val="007B359A"/>
    <w:rsid w:val="007D43EE"/>
    <w:rsid w:val="007F050E"/>
    <w:rsid w:val="008525FE"/>
    <w:rsid w:val="008542EF"/>
    <w:rsid w:val="00861745"/>
    <w:rsid w:val="0087012A"/>
    <w:rsid w:val="00873035"/>
    <w:rsid w:val="00882F3B"/>
    <w:rsid w:val="00887ADA"/>
    <w:rsid w:val="008D0163"/>
    <w:rsid w:val="008D6613"/>
    <w:rsid w:val="009056A9"/>
    <w:rsid w:val="009173E8"/>
    <w:rsid w:val="00925300"/>
    <w:rsid w:val="0093522E"/>
    <w:rsid w:val="00937CC0"/>
    <w:rsid w:val="00992AFF"/>
    <w:rsid w:val="009A325B"/>
    <w:rsid w:val="009B42AA"/>
    <w:rsid w:val="009D4F5F"/>
    <w:rsid w:val="009F14BC"/>
    <w:rsid w:val="00A0746A"/>
    <w:rsid w:val="00A13B8F"/>
    <w:rsid w:val="00A40A93"/>
    <w:rsid w:val="00A5378F"/>
    <w:rsid w:val="00A70914"/>
    <w:rsid w:val="00AA361F"/>
    <w:rsid w:val="00AB1241"/>
    <w:rsid w:val="00AD0FE9"/>
    <w:rsid w:val="00AD1652"/>
    <w:rsid w:val="00AD39E0"/>
    <w:rsid w:val="00AD4411"/>
    <w:rsid w:val="00AE2541"/>
    <w:rsid w:val="00B10AD0"/>
    <w:rsid w:val="00B2343D"/>
    <w:rsid w:val="00B246C5"/>
    <w:rsid w:val="00B32833"/>
    <w:rsid w:val="00B46914"/>
    <w:rsid w:val="00B46980"/>
    <w:rsid w:val="00B54BDD"/>
    <w:rsid w:val="00B62298"/>
    <w:rsid w:val="00BB1A67"/>
    <w:rsid w:val="00BB2571"/>
    <w:rsid w:val="00BD58A5"/>
    <w:rsid w:val="00BE4E63"/>
    <w:rsid w:val="00BF2FBF"/>
    <w:rsid w:val="00C01E8E"/>
    <w:rsid w:val="00C3095D"/>
    <w:rsid w:val="00C33E13"/>
    <w:rsid w:val="00C620EF"/>
    <w:rsid w:val="00C90323"/>
    <w:rsid w:val="00C927EE"/>
    <w:rsid w:val="00C92DBE"/>
    <w:rsid w:val="00CA48A0"/>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7BA2"/>
    <w:rsid w:val="00DC189E"/>
    <w:rsid w:val="00DF45C1"/>
    <w:rsid w:val="00E01A88"/>
    <w:rsid w:val="00E17174"/>
    <w:rsid w:val="00E256D4"/>
    <w:rsid w:val="00E27536"/>
    <w:rsid w:val="00E5033A"/>
    <w:rsid w:val="00E64EE2"/>
    <w:rsid w:val="00E7006B"/>
    <w:rsid w:val="00EC2144"/>
    <w:rsid w:val="00ED69FD"/>
    <w:rsid w:val="00EE7268"/>
    <w:rsid w:val="00F003FB"/>
    <w:rsid w:val="00F00BD8"/>
    <w:rsid w:val="00F47AAE"/>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07558B-9E82-4627-B7D0-04CE55D9E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97BAF-E4C4-42B4-A63C-85034FB9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5036</Words>
  <Characters>2872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2022-10-04T09:03:00Z</cp:lastPrinted>
  <dcterms:created xsi:type="dcterms:W3CDTF">2022-11-17T09:38:00Z</dcterms:created>
  <dcterms:modified xsi:type="dcterms:W3CDTF">2022-11-17T09:38:00Z</dcterms:modified>
</cp:coreProperties>
</file>